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82" w:rsidRPr="002010AE" w:rsidRDefault="00CA7982" w:rsidP="00CA7982">
      <w:pPr>
        <w:rPr>
          <w:rFonts w:ascii="Times New Roman" w:hAnsi="Times New Roman"/>
          <w:b/>
          <w:i/>
          <w:sz w:val="32"/>
          <w:szCs w:val="32"/>
        </w:rPr>
      </w:pPr>
      <w:r w:rsidRPr="002010AE">
        <w:rPr>
          <w:rFonts w:ascii="Times New Roman" w:hAnsi="Times New Roman"/>
          <w:b/>
          <w:i/>
          <w:sz w:val="32"/>
          <w:szCs w:val="32"/>
        </w:rPr>
        <w:t xml:space="preserve">Аннотация к рабочей программе по </w:t>
      </w:r>
      <w:r>
        <w:rPr>
          <w:rFonts w:ascii="Times New Roman" w:hAnsi="Times New Roman"/>
          <w:b/>
          <w:i/>
          <w:sz w:val="32"/>
          <w:szCs w:val="32"/>
          <w:lang w:val="tt-RU"/>
        </w:rPr>
        <w:t>родной (татарской) литературе</w:t>
      </w:r>
      <w:r>
        <w:rPr>
          <w:rFonts w:ascii="Times New Roman" w:hAnsi="Times New Roman"/>
          <w:b/>
          <w:i/>
          <w:sz w:val="32"/>
          <w:szCs w:val="32"/>
        </w:rPr>
        <w:t xml:space="preserve">- </w:t>
      </w:r>
      <w:r>
        <w:rPr>
          <w:rFonts w:ascii="Times New Roman" w:hAnsi="Times New Roman"/>
          <w:b/>
          <w:i/>
          <w:sz w:val="32"/>
          <w:szCs w:val="32"/>
          <w:lang w:val="tt-RU"/>
        </w:rPr>
        <w:t>3</w:t>
      </w:r>
      <w:r w:rsidRPr="002010AE">
        <w:rPr>
          <w:rFonts w:ascii="Times New Roman" w:hAnsi="Times New Roman"/>
          <w:b/>
          <w:i/>
          <w:sz w:val="32"/>
          <w:szCs w:val="32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431"/>
      </w:tblGrid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  <w:shd w:val="clear" w:color="auto" w:fill="auto"/>
          </w:tcPr>
          <w:p w:rsidR="00CA7982" w:rsidRPr="00C90241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Родная (татарская литература)</w:t>
            </w: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  <w:shd w:val="clear" w:color="auto" w:fill="auto"/>
          </w:tcPr>
          <w:p w:rsidR="00CA7982" w:rsidRPr="003C33B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 (</w:t>
            </w:r>
            <w:r w:rsidRPr="00200BB9">
              <w:rPr>
                <w:rFonts w:ascii="Times New Roman" w:hAnsi="Times New Roman"/>
                <w:sz w:val="28"/>
                <w:szCs w:val="28"/>
                <w:lang w:val="tt-RU"/>
              </w:rPr>
              <w:t>татарская группа)</w:t>
            </w: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  <w:shd w:val="clear" w:color="auto" w:fill="auto"/>
          </w:tcPr>
          <w:p w:rsidR="00CA7982" w:rsidRPr="00C90241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Авхадиева С.С.</w:t>
            </w: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102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3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часа в неделю)</w:t>
            </w: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  <w:shd w:val="clear" w:color="auto" w:fill="auto"/>
          </w:tcPr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CA7982" w:rsidRPr="00835A47" w:rsidRDefault="00CA7982" w:rsidP="003E2AFF">
            <w:pPr>
              <w:pStyle w:val="a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</w:t>
            </w:r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CA7982" w:rsidRPr="00835A47" w:rsidRDefault="00CA7982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7695" w:type="dxa"/>
            <w:shd w:val="clear" w:color="auto" w:fill="auto"/>
          </w:tcPr>
          <w:p w:rsidR="00CA7982" w:rsidRPr="00C90241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241">
              <w:rPr>
                <w:rFonts w:ascii="Times New Roman" w:hAnsi="Times New Roman"/>
                <w:sz w:val="28"/>
                <w:szCs w:val="28"/>
                <w:lang w:val="tt-RU"/>
              </w:rPr>
              <w:t>Ф.Х.Гарифуллина, И.Х.Мияссарова</w:t>
            </w: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241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C90241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Әдәби уку</w:t>
            </w:r>
            <w:r w:rsidRPr="00C90241">
              <w:rPr>
                <w:rFonts w:ascii="Times New Roman" w:hAnsi="Times New Roman"/>
                <w:bCs/>
                <w:sz w:val="28"/>
                <w:szCs w:val="28"/>
              </w:rPr>
              <w:t>», учебник в 2ч., К., «М</w:t>
            </w:r>
            <w:r w:rsidRPr="00C90241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әгариф-</w:t>
            </w:r>
            <w:r w:rsidRPr="00C90241">
              <w:rPr>
                <w:rFonts w:ascii="Times New Roman" w:hAnsi="Times New Roman"/>
                <w:bCs/>
                <w:sz w:val="28"/>
                <w:szCs w:val="28"/>
              </w:rPr>
              <w:t xml:space="preserve">Вакыт»,2014г.                                                                                                                         </w:t>
            </w: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7695" w:type="dxa"/>
            <w:shd w:val="clear" w:color="auto" w:fill="auto"/>
          </w:tcPr>
          <w:p w:rsidR="00CA7982" w:rsidRPr="00C90241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>- формирование коммуникативной компетенции в основных видах речевой деятельности (</w:t>
            </w:r>
            <w:proofErr w:type="spellStart"/>
            <w:r w:rsidRPr="00C90241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C90241">
              <w:rPr>
                <w:rFonts w:ascii="Times New Roman" w:hAnsi="Times New Roman"/>
                <w:sz w:val="28"/>
                <w:szCs w:val="28"/>
              </w:rPr>
              <w:t>, говорение, чтение</w:t>
            </w:r>
            <w:proofErr w:type="gramStart"/>
            <w:r w:rsidRPr="00C90241">
              <w:rPr>
                <w:rFonts w:ascii="Times New Roman" w:hAnsi="Times New Roman"/>
                <w:sz w:val="28"/>
                <w:szCs w:val="28"/>
              </w:rPr>
              <w:t xml:space="preserve">,) </w:t>
            </w:r>
            <w:proofErr w:type="gramEnd"/>
            <w:r w:rsidRPr="00C90241">
              <w:rPr>
                <w:rFonts w:ascii="Times New Roman" w:hAnsi="Times New Roman"/>
                <w:sz w:val="28"/>
                <w:szCs w:val="28"/>
              </w:rPr>
              <w:t xml:space="preserve">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форме; </w:t>
            </w:r>
          </w:p>
          <w:p w:rsidR="00CA7982" w:rsidRPr="00C90241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</w:t>
            </w:r>
            <w:r w:rsidRPr="00C9024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технологий;  </w:t>
            </w:r>
          </w:p>
          <w:p w:rsidR="00CA7982" w:rsidRPr="00835A47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695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CA7982" w:rsidRPr="00835A47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-развитие диалогической и монологической устной и письменной речи; </w:t>
            </w:r>
          </w:p>
          <w:p w:rsidR="00CA7982" w:rsidRPr="00835A47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-развитие коммуникативных умений;</w:t>
            </w:r>
          </w:p>
          <w:p w:rsidR="00CA7982" w:rsidRPr="00835A47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-развитие нравственных и эстетических чувств; </w:t>
            </w:r>
          </w:p>
          <w:p w:rsidR="00CA7982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-развитие способностей к творческой деятель</w:t>
            </w:r>
            <w:r w:rsidRPr="00835A47">
              <w:rPr>
                <w:rFonts w:ascii="Times New Roman" w:hAnsi="Times New Roman"/>
                <w:sz w:val="28"/>
                <w:szCs w:val="28"/>
              </w:rPr>
              <w:softHyphen/>
              <w:t>ности.</w:t>
            </w:r>
          </w:p>
          <w:p w:rsidR="00CA7982" w:rsidRPr="00C90241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CA7982" w:rsidRPr="00C90241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CA7982" w:rsidRPr="00C90241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овладению татарским языком как государственным языком Республики Татарстан;</w:t>
            </w:r>
          </w:p>
          <w:p w:rsidR="00CA7982" w:rsidRPr="005D5B0F" w:rsidRDefault="00CA7982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695" w:type="dxa"/>
            <w:shd w:val="clear" w:color="auto" w:fill="auto"/>
          </w:tcPr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Сау бул, җәй, исәнме мәктәп!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-10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Энҗе чәчтем, энҗе җыям...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-8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Алтын сукмак буйлап көз атлый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-11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Туган ягым- алтын бишек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-7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Кырга ак кардан юрган ябылган...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-13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Әдәпле кешеләр була һәрчак матур гадәтле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-10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Гаиләдә туганлык хисләре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-10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Яз бизәкләре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-4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Без-әкият дуслары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-15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Сәламәт тәндә- сәламәт акыл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-4</w:t>
            </w:r>
          </w:p>
          <w:p w:rsidR="00CA7982" w:rsidRPr="003B768B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768B">
              <w:rPr>
                <w:rFonts w:ascii="Times New Roman" w:hAnsi="Times New Roman"/>
                <w:sz w:val="28"/>
                <w:szCs w:val="28"/>
                <w:lang w:val="tt-RU"/>
              </w:rPr>
              <w:t>Чәчәкле җәй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-10</w:t>
            </w:r>
          </w:p>
          <w:p w:rsidR="00CA7982" w:rsidRPr="005D5B0F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A7982" w:rsidRPr="00835A47" w:rsidTr="003E2AFF">
        <w:tc>
          <w:tcPr>
            <w:tcW w:w="1876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695" w:type="dxa"/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CA7982" w:rsidRPr="00835A47" w:rsidRDefault="00CA7982" w:rsidP="003E2AFF">
            <w:pPr>
              <w:pStyle w:val="a4"/>
              <w:spacing w:after="0" w:line="240" w:lineRule="auto"/>
              <w:ind w:left="2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1)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овладение познавательными универсальными учебными действиями: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использовать знаково-символические средства для представления информации и создания несложных моделей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изучаемых объектов;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835A47">
              <w:rPr>
                <w:rFonts w:ascii="Times New Roman" w:hAnsi="Times New Roman"/>
                <w:sz w:val="28"/>
                <w:szCs w:val="28"/>
              </w:rPr>
              <w:t>межпредметные</w:t>
            </w:r>
            <w:proofErr w:type="spell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подбирать иллюстративный материал (рисунки, фото, плакаты) к тексту выступления;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понимания важности научных знаний для жизни человека и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уважения к труду и людям труда, бережного отношения к результатам труда;</w:t>
            </w:r>
            <w:proofErr w:type="gram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В результате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третьего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года изучения учебного предмета 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Родная (татарская) литература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» ученик научится: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</w:rPr>
              <w:t xml:space="preserve"> читать правильно и выразительно целыми словами вслух, учитывая индивидуальный темп чтения;  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</w:rPr>
              <w:t xml:space="preserve"> читать про себя в процессе первичного ознакомительного чтения, повторного просмотрового чтения, выборочного и повторного изучающего чтения;  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</w:rPr>
              <w:t xml:space="preserve">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 </w:t>
            </w:r>
          </w:p>
          <w:p w:rsidR="00CA798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</w:rPr>
              <w:t xml:space="preserve">рассказывать о любимом литературном герое;  </w:t>
            </w:r>
            <w:r w:rsidRPr="00F329B7">
              <w:rPr>
                <w:rFonts w:ascii="Times New Roman" w:hAnsi="Times New Roman"/>
                <w:sz w:val="28"/>
                <w:szCs w:val="28"/>
              </w:rPr>
              <w:t>-работать с текстом: выделять нужную информацию и использовать ее в разных учебных целях;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выявлять авторское отношение к герою;  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характеризовать героев произведений; сравнивать характеры героев разных произведений; 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читать наизусть 6–8 стихотворений разных авторов (по выбору);  </w:t>
            </w:r>
          </w:p>
          <w:p w:rsidR="00CA7982" w:rsidRPr="003D4C92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3D4C9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ориентироваться в книге по ее элементам (автор, название, страница «Содержание», иллюстрации).  </w:t>
            </w:r>
          </w:p>
          <w:p w:rsidR="00CA7982" w:rsidRPr="00F329B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29B7">
              <w:rPr>
                <w:rFonts w:ascii="Times New Roman" w:hAnsi="Times New Roman"/>
                <w:sz w:val="28"/>
                <w:szCs w:val="28"/>
              </w:rPr>
              <w:t xml:space="preserve">- пользоваться словарями, периодическими изданиями и фондом школьной библиотеки; </w:t>
            </w:r>
          </w:p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29B7">
              <w:rPr>
                <w:rFonts w:ascii="Times New Roman" w:hAnsi="Times New Roman"/>
                <w:sz w:val="28"/>
                <w:szCs w:val="28"/>
              </w:rPr>
              <w:t>- понимать то, что литература – это искусство слова, один из видов искусства</w:t>
            </w:r>
          </w:p>
        </w:tc>
      </w:tr>
      <w:tr w:rsidR="00CA7982" w:rsidRPr="00F329B7" w:rsidTr="003E2AFF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82" w:rsidRPr="00835A47" w:rsidRDefault="00CA7982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82" w:rsidRPr="003C33B7" w:rsidRDefault="00CA7982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ИКР / ВГО</w:t>
            </w:r>
          </w:p>
        </w:tc>
      </w:tr>
    </w:tbl>
    <w:p w:rsidR="00CA7982" w:rsidRDefault="00CA7982" w:rsidP="00CA7982">
      <w:pPr>
        <w:rPr>
          <w:rFonts w:ascii="Times New Roman" w:hAnsi="Times New Roman"/>
          <w:sz w:val="28"/>
          <w:szCs w:val="28"/>
          <w:lang w:val="tt-RU"/>
        </w:rPr>
      </w:pPr>
    </w:p>
    <w:p w:rsidR="006528BA" w:rsidRDefault="006528BA">
      <w:bookmarkStart w:id="0" w:name="_GoBack"/>
      <w:bookmarkEnd w:id="0"/>
    </w:p>
    <w:sectPr w:rsidR="0065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79F"/>
    <w:rsid w:val="0035079F"/>
    <w:rsid w:val="006528BA"/>
    <w:rsid w:val="00C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98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A79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98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A7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1403</Words>
  <Characters>7999</Characters>
  <Application>Microsoft Office Word</Application>
  <DocSecurity>0</DocSecurity>
  <Lines>66</Lines>
  <Paragraphs>18</Paragraphs>
  <ScaleCrop>false</ScaleCrop>
  <Company/>
  <LinksUpToDate>false</LinksUpToDate>
  <CharactersWithSpaces>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2019-11-02T05:58:00Z</dcterms:created>
  <dcterms:modified xsi:type="dcterms:W3CDTF">2019-11-02T05:58:00Z</dcterms:modified>
</cp:coreProperties>
</file>